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C7E0" w14:textId="77777777" w:rsidR="00511966" w:rsidRDefault="00B47722" w:rsidP="00511966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5A0C04">
        <w:rPr>
          <w:rFonts w:eastAsia="黑体" w:hint="eastAsia"/>
          <w:w w:val="95"/>
          <w:sz w:val="44"/>
          <w:szCs w:val="44"/>
        </w:rPr>
        <w:t>中国共产党天津市南开区纪律检查委员会</w:t>
      </w:r>
      <w:r w:rsidR="00511966">
        <w:rPr>
          <w:rFonts w:eastAsia="黑体"/>
          <w:w w:val="95"/>
          <w:sz w:val="44"/>
          <w:szCs w:val="44"/>
        </w:rPr>
        <w:t>20</w:t>
      </w:r>
      <w:r w:rsidR="00E01FB7">
        <w:rPr>
          <w:rFonts w:eastAsia="黑体" w:hint="eastAsia"/>
          <w:w w:val="95"/>
          <w:sz w:val="44"/>
          <w:szCs w:val="44"/>
        </w:rPr>
        <w:t>22</w:t>
      </w:r>
      <w:r w:rsidR="00511966">
        <w:rPr>
          <w:rFonts w:eastAsia="黑体"/>
          <w:w w:val="95"/>
          <w:sz w:val="44"/>
          <w:szCs w:val="44"/>
        </w:rPr>
        <w:t>年部门预算编制说明</w:t>
      </w:r>
    </w:p>
    <w:p w14:paraId="75F5C9EB" w14:textId="77777777" w:rsidR="00511966" w:rsidRDefault="00511966" w:rsidP="00511966">
      <w:pPr>
        <w:spacing w:line="600" w:lineRule="exact"/>
        <w:jc w:val="center"/>
        <w:rPr>
          <w:rFonts w:eastAsia="仿宋_GB2312"/>
          <w:sz w:val="32"/>
          <w:szCs w:val="32"/>
        </w:rPr>
      </w:pPr>
    </w:p>
    <w:p w14:paraId="71502BA3" w14:textId="77777777" w:rsidR="00511966" w:rsidRDefault="00511966" w:rsidP="00511966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14:paraId="2BA70261" w14:textId="77777777" w:rsidR="00B47722" w:rsidRPr="005A0C04" w:rsidRDefault="00B47722" w:rsidP="00B47722">
      <w:pPr>
        <w:snapToGrid w:val="0"/>
        <w:spacing w:line="60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5A0C04">
        <w:rPr>
          <w:rFonts w:eastAsia="仿宋_GB2312" w:hint="eastAsia"/>
          <w:sz w:val="30"/>
          <w:szCs w:val="30"/>
        </w:rPr>
        <w:t>本部门主要职责是贯彻落实中央和市、区委关于纪律检查工作的决定，维护党的章程和其他党内法规，检查党的路线、方针、政策和决议及区委决策部署的执行情况，协助区委推进全面从严治党、加强党风建设和组织协调反腐败工作。</w:t>
      </w:r>
    </w:p>
    <w:p w14:paraId="411307F3" w14:textId="77777777" w:rsidR="00511966" w:rsidRDefault="00511966" w:rsidP="00511966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14:paraId="1224BE69" w14:textId="77777777" w:rsidR="00B47722" w:rsidRPr="0012250B" w:rsidRDefault="00B47722" w:rsidP="0012250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5A0C04">
        <w:rPr>
          <w:rFonts w:eastAsia="仿宋_GB2312" w:hint="eastAsia"/>
          <w:sz w:val="30"/>
          <w:szCs w:val="30"/>
        </w:rPr>
        <w:t>中国共产党天津市南开区纪律检查委员会</w:t>
      </w:r>
      <w:r w:rsidRPr="005A0C04"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</w:rPr>
        <w:t xml:space="preserve"> </w:t>
      </w:r>
      <w:r w:rsidRPr="005A0C04">
        <w:rPr>
          <w:rFonts w:eastAsia="仿宋_GB2312" w:hint="eastAsia"/>
          <w:sz w:val="30"/>
          <w:szCs w:val="30"/>
        </w:rPr>
        <w:t>13</w:t>
      </w:r>
      <w:r>
        <w:rPr>
          <w:rFonts w:eastAsia="仿宋_GB2312"/>
          <w:sz w:val="30"/>
          <w:szCs w:val="30"/>
        </w:rPr>
        <w:t xml:space="preserve"> </w:t>
      </w:r>
      <w:proofErr w:type="gramStart"/>
      <w:r w:rsidRPr="005A0C04">
        <w:rPr>
          <w:rFonts w:eastAsia="仿宋_GB2312"/>
          <w:sz w:val="30"/>
          <w:szCs w:val="30"/>
        </w:rPr>
        <w:t>个</w:t>
      </w:r>
      <w:proofErr w:type="gramEnd"/>
      <w:r w:rsidRPr="005A0C04">
        <w:rPr>
          <w:rFonts w:eastAsia="仿宋_GB2312"/>
          <w:sz w:val="30"/>
          <w:szCs w:val="30"/>
        </w:rPr>
        <w:t>职能</w:t>
      </w:r>
      <w:r w:rsidR="00B8099C">
        <w:rPr>
          <w:rFonts w:eastAsia="仿宋_GB2312" w:hint="eastAsia"/>
          <w:sz w:val="30"/>
          <w:szCs w:val="30"/>
        </w:rPr>
        <w:t>部</w:t>
      </w:r>
      <w:r w:rsidRPr="005A0C04">
        <w:rPr>
          <w:rFonts w:eastAsia="仿宋_GB2312"/>
          <w:sz w:val="30"/>
          <w:szCs w:val="30"/>
        </w:rPr>
        <w:t>室；</w:t>
      </w:r>
      <w:r>
        <w:rPr>
          <w:rFonts w:eastAsia="仿宋_GB2312" w:hint="eastAsia"/>
          <w:sz w:val="30"/>
          <w:szCs w:val="30"/>
        </w:rPr>
        <w:t>另外，区委巡察工作办公室设在区纪委；</w:t>
      </w:r>
      <w:r w:rsidRPr="005A0C04">
        <w:rPr>
          <w:rFonts w:eastAsia="仿宋_GB2312"/>
          <w:sz w:val="30"/>
          <w:szCs w:val="30"/>
        </w:rPr>
        <w:t>下辖</w:t>
      </w:r>
      <w:r w:rsidR="00055B01"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 xml:space="preserve"> </w:t>
      </w:r>
      <w:proofErr w:type="gramStart"/>
      <w:r w:rsidRPr="005A0C04">
        <w:rPr>
          <w:rFonts w:eastAsia="仿宋_GB2312"/>
          <w:sz w:val="30"/>
          <w:szCs w:val="30"/>
        </w:rPr>
        <w:t>个</w:t>
      </w:r>
      <w:proofErr w:type="gramEnd"/>
      <w:r w:rsidRPr="005A0C04">
        <w:rPr>
          <w:rFonts w:eastAsia="仿宋_GB2312"/>
          <w:sz w:val="30"/>
          <w:szCs w:val="30"/>
        </w:rPr>
        <w:t>预算单位</w:t>
      </w:r>
      <w:r w:rsidRPr="005A0C04">
        <w:rPr>
          <w:rFonts w:eastAsia="仿宋_GB2312" w:hint="eastAsia"/>
          <w:sz w:val="30"/>
          <w:szCs w:val="30"/>
        </w:rPr>
        <w:t>。本部门实有人员</w:t>
      </w:r>
      <w:r>
        <w:rPr>
          <w:rFonts w:eastAsia="仿宋_GB2312" w:hint="eastAsia"/>
          <w:sz w:val="30"/>
          <w:szCs w:val="30"/>
        </w:rPr>
        <w:t>1</w:t>
      </w:r>
      <w:r w:rsidR="00D42D9C">
        <w:rPr>
          <w:rFonts w:eastAsia="仿宋_GB2312" w:hint="eastAsia"/>
          <w:sz w:val="30"/>
          <w:szCs w:val="30"/>
        </w:rPr>
        <w:t>58</w:t>
      </w:r>
      <w:r>
        <w:rPr>
          <w:rFonts w:eastAsia="仿宋_GB2312" w:hint="eastAsia"/>
          <w:sz w:val="30"/>
          <w:szCs w:val="30"/>
        </w:rPr>
        <w:t xml:space="preserve"> </w:t>
      </w:r>
      <w:r w:rsidRPr="005A0C04">
        <w:rPr>
          <w:rFonts w:eastAsia="仿宋_GB2312" w:hint="eastAsia"/>
          <w:sz w:val="30"/>
          <w:szCs w:val="30"/>
        </w:rPr>
        <w:t>人，其中在职人员</w:t>
      </w:r>
      <w:r>
        <w:rPr>
          <w:rFonts w:eastAsia="仿宋_GB2312" w:hint="eastAsia"/>
          <w:sz w:val="30"/>
          <w:szCs w:val="30"/>
        </w:rPr>
        <w:t>13</w:t>
      </w:r>
      <w:r w:rsidR="00D42D9C">
        <w:rPr>
          <w:rFonts w:eastAsia="仿宋_GB2312" w:hint="eastAsia"/>
          <w:sz w:val="30"/>
          <w:szCs w:val="30"/>
        </w:rPr>
        <w:t>4</w:t>
      </w:r>
      <w:r w:rsidRPr="005A0C04">
        <w:rPr>
          <w:rFonts w:eastAsia="仿宋_GB2312" w:hint="eastAsia"/>
          <w:sz w:val="30"/>
          <w:szCs w:val="30"/>
        </w:rPr>
        <w:t>人，离休人员</w:t>
      </w:r>
      <w:r w:rsidRPr="005A0C04">
        <w:rPr>
          <w:rFonts w:eastAsia="仿宋_GB2312" w:hint="eastAsia"/>
          <w:sz w:val="30"/>
          <w:szCs w:val="30"/>
        </w:rPr>
        <w:t>0</w:t>
      </w:r>
      <w:r w:rsidRPr="005A0C04">
        <w:rPr>
          <w:rFonts w:eastAsia="仿宋_GB2312" w:hint="eastAsia"/>
          <w:sz w:val="30"/>
          <w:szCs w:val="30"/>
        </w:rPr>
        <w:t>人，退休人员</w:t>
      </w:r>
      <w:r>
        <w:rPr>
          <w:rFonts w:eastAsia="仿宋_GB2312" w:hint="eastAsia"/>
          <w:sz w:val="30"/>
          <w:szCs w:val="30"/>
        </w:rPr>
        <w:t>24</w:t>
      </w:r>
      <w:r w:rsidRPr="005A0C04">
        <w:rPr>
          <w:rFonts w:eastAsia="仿宋_GB2312" w:hint="eastAsia"/>
          <w:sz w:val="30"/>
          <w:szCs w:val="30"/>
        </w:rPr>
        <w:t>人。</w:t>
      </w:r>
    </w:p>
    <w:p w14:paraId="26A98069" w14:textId="77777777" w:rsidR="00511966" w:rsidRDefault="00511966" w:rsidP="00511966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14:paraId="4FB013CF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14:paraId="30F4D9F8" w14:textId="340D10C0" w:rsidR="00511966" w:rsidRDefault="00511966" w:rsidP="00DE2573">
      <w:pPr>
        <w:spacing w:line="60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 w:rsidR="00B47722">
        <w:rPr>
          <w:rFonts w:eastAsia="仿宋_GB2312" w:hint="eastAsia"/>
          <w:sz w:val="30"/>
          <w:szCs w:val="30"/>
        </w:rPr>
        <w:t>3574.4</w:t>
      </w:r>
      <w:r w:rsidR="00E22F7B"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E01FB7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B046D4">
        <w:rPr>
          <w:rFonts w:eastAsia="仿宋_GB2312" w:hint="eastAsia"/>
          <w:sz w:val="30"/>
          <w:szCs w:val="30"/>
        </w:rPr>
        <w:t>594.7</w:t>
      </w:r>
      <w:r w:rsidR="00E22F7B">
        <w:rPr>
          <w:rFonts w:eastAsia="仿宋_GB2312" w:hint="eastAsia"/>
          <w:sz w:val="30"/>
          <w:szCs w:val="30"/>
        </w:rPr>
        <w:t>9</w:t>
      </w:r>
      <w:r w:rsidR="00323AF6">
        <w:rPr>
          <w:rFonts w:eastAsia="仿宋_GB2312"/>
          <w:sz w:val="30"/>
          <w:szCs w:val="30"/>
        </w:rPr>
        <w:t>万元</w:t>
      </w:r>
      <w:r w:rsidR="00323AF6">
        <w:rPr>
          <w:rFonts w:eastAsia="仿宋_GB2312" w:hint="eastAsia"/>
          <w:sz w:val="30"/>
          <w:szCs w:val="30"/>
        </w:rPr>
        <w:t>，</w:t>
      </w:r>
      <w:r w:rsidR="00E66694" w:rsidRPr="00323AF6">
        <w:rPr>
          <w:rFonts w:eastAsia="仿宋_GB2312" w:hint="eastAsia"/>
          <w:sz w:val="30"/>
          <w:szCs w:val="30"/>
        </w:rPr>
        <w:t>主要原因是人员增加</w:t>
      </w:r>
      <w:r w:rsidR="00EC45FB"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其中，本年收入合计</w:t>
      </w:r>
      <w:r w:rsidR="00B046D4">
        <w:rPr>
          <w:rFonts w:eastAsia="仿宋_GB2312" w:hint="eastAsia"/>
          <w:sz w:val="30"/>
          <w:szCs w:val="30"/>
        </w:rPr>
        <w:t>3574.4</w:t>
      </w:r>
      <w:r w:rsidR="00E22F7B"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E01FB7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B046D4">
        <w:rPr>
          <w:rFonts w:eastAsia="仿宋_GB2312" w:hint="eastAsia"/>
          <w:sz w:val="30"/>
          <w:szCs w:val="30"/>
        </w:rPr>
        <w:t>594.7</w:t>
      </w:r>
      <w:r w:rsidR="00E22F7B"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万元，</w:t>
      </w:r>
      <w:r w:rsidR="00EC45FB" w:rsidRPr="00EC45FB">
        <w:rPr>
          <w:rFonts w:eastAsia="仿宋_GB2312" w:hint="eastAsia"/>
          <w:sz w:val="30"/>
          <w:szCs w:val="30"/>
        </w:rPr>
        <w:t>主要原因是人员增加，</w:t>
      </w:r>
      <w:r>
        <w:rPr>
          <w:rFonts w:eastAsia="仿宋_GB2312"/>
          <w:sz w:val="30"/>
          <w:szCs w:val="30"/>
        </w:rPr>
        <w:t>包括</w:t>
      </w:r>
      <w:r>
        <w:rPr>
          <w:rFonts w:eastAsia="仿宋_GB2312" w:hint="eastAsia"/>
          <w:sz w:val="30"/>
          <w:szCs w:val="30"/>
        </w:rPr>
        <w:t>一般公共预算拨款收入</w:t>
      </w:r>
      <w:r w:rsidR="00B046D4">
        <w:rPr>
          <w:rFonts w:eastAsia="仿宋_GB2312" w:hint="eastAsia"/>
          <w:sz w:val="30"/>
          <w:szCs w:val="30"/>
        </w:rPr>
        <w:t>3574.4</w:t>
      </w:r>
      <w:r w:rsidR="00E22F7B"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万元；上年结转结余</w:t>
      </w:r>
      <w:r w:rsidR="00B046D4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万元。</w:t>
      </w:r>
    </w:p>
    <w:p w14:paraId="3C5ADCE8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（二）部门支出预算情况说明</w:t>
      </w:r>
    </w:p>
    <w:p w14:paraId="04D973A5" w14:textId="77777777" w:rsidR="00511966" w:rsidRDefault="00511966" w:rsidP="00511966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 w:rsidR="00B046D4">
        <w:rPr>
          <w:rFonts w:eastAsia="仿宋_GB2312" w:hint="eastAsia"/>
          <w:sz w:val="30"/>
          <w:szCs w:val="30"/>
        </w:rPr>
        <w:t>3574.4</w:t>
      </w:r>
      <w:r w:rsidR="00E22F7B"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E01FB7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B046D4">
        <w:rPr>
          <w:rFonts w:eastAsia="仿宋_GB2312" w:hint="eastAsia"/>
          <w:sz w:val="30"/>
          <w:szCs w:val="30"/>
        </w:rPr>
        <w:t>594.7</w:t>
      </w:r>
      <w:r w:rsidR="00E22F7B"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万元，</w:t>
      </w:r>
      <w:r w:rsidR="00E66694" w:rsidRPr="00323AF6">
        <w:rPr>
          <w:rFonts w:eastAsia="仿宋_GB2312" w:hint="eastAsia"/>
          <w:sz w:val="30"/>
          <w:szCs w:val="30"/>
        </w:rPr>
        <w:t>主要原因是人员增加</w:t>
      </w:r>
      <w:r w:rsidR="00E66694"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</w:p>
    <w:p w14:paraId="25363FBC" w14:textId="77777777" w:rsidR="00B046D4" w:rsidRPr="005A0C04" w:rsidRDefault="00B046D4" w:rsidP="00B046D4">
      <w:pPr>
        <w:spacing w:line="60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5A0C04">
        <w:rPr>
          <w:rFonts w:eastAsia="仿宋_GB2312" w:hint="eastAsia"/>
          <w:sz w:val="30"/>
          <w:szCs w:val="30"/>
        </w:rPr>
        <w:t>一般公共服务支出</w:t>
      </w:r>
      <w:r>
        <w:rPr>
          <w:rFonts w:eastAsia="仿宋_GB2312" w:hint="eastAsia"/>
          <w:sz w:val="30"/>
          <w:szCs w:val="30"/>
        </w:rPr>
        <w:t>3074.</w:t>
      </w:r>
      <w:r w:rsidR="00E22F7B">
        <w:rPr>
          <w:rFonts w:eastAsia="仿宋_GB2312" w:hint="eastAsia"/>
          <w:sz w:val="30"/>
          <w:szCs w:val="30"/>
        </w:rPr>
        <w:t>95</w:t>
      </w:r>
      <w:r w:rsidRPr="005A0C04">
        <w:rPr>
          <w:rFonts w:eastAsia="仿宋_GB2312"/>
          <w:sz w:val="30"/>
          <w:szCs w:val="30"/>
        </w:rPr>
        <w:t>万元，主要用于</w:t>
      </w:r>
      <w:r w:rsidRPr="005A0C04">
        <w:rPr>
          <w:rFonts w:eastAsia="仿宋_GB2312" w:hint="eastAsia"/>
          <w:sz w:val="30"/>
          <w:szCs w:val="30"/>
        </w:rPr>
        <w:t>行政编人员经费及办公经费</w:t>
      </w:r>
      <w:r w:rsidRPr="005A0C04">
        <w:rPr>
          <w:rFonts w:eastAsia="仿宋_GB2312"/>
          <w:sz w:val="30"/>
          <w:szCs w:val="30"/>
        </w:rPr>
        <w:t>；</w:t>
      </w:r>
    </w:p>
    <w:p w14:paraId="2D37CB04" w14:textId="77777777" w:rsidR="00B046D4" w:rsidRPr="005A0C04" w:rsidRDefault="00B046D4" w:rsidP="00B046D4">
      <w:pPr>
        <w:ind w:firstLine="585"/>
        <w:jc w:val="both"/>
        <w:rPr>
          <w:rFonts w:eastAsia="仿宋_GB2312"/>
          <w:sz w:val="30"/>
          <w:szCs w:val="30"/>
        </w:rPr>
      </w:pPr>
      <w:r w:rsidRPr="005A0C04">
        <w:rPr>
          <w:rFonts w:eastAsia="仿宋_GB2312" w:hint="eastAsia"/>
          <w:sz w:val="30"/>
          <w:szCs w:val="30"/>
        </w:rPr>
        <w:t>社会保障和就业支出</w:t>
      </w:r>
      <w:r w:rsidR="00100853">
        <w:rPr>
          <w:rFonts w:eastAsia="仿宋_GB2312" w:hint="eastAsia"/>
          <w:sz w:val="30"/>
          <w:szCs w:val="30"/>
        </w:rPr>
        <w:t>312.11</w:t>
      </w:r>
      <w:r w:rsidRPr="005A0C04">
        <w:rPr>
          <w:rFonts w:eastAsia="仿宋_GB2312"/>
          <w:sz w:val="30"/>
          <w:szCs w:val="30"/>
        </w:rPr>
        <w:t>万元，主要用于</w:t>
      </w:r>
      <w:r w:rsidRPr="005A0C04">
        <w:rPr>
          <w:rFonts w:eastAsia="仿宋_GB2312" w:hint="eastAsia"/>
          <w:sz w:val="30"/>
          <w:szCs w:val="30"/>
        </w:rPr>
        <w:t>人员养老保险费用的缴纳；</w:t>
      </w:r>
    </w:p>
    <w:p w14:paraId="50742960" w14:textId="77777777" w:rsidR="00B046D4" w:rsidRPr="005A0C04" w:rsidRDefault="00B046D4" w:rsidP="00B046D4">
      <w:pPr>
        <w:ind w:firstLine="585"/>
        <w:jc w:val="both"/>
        <w:rPr>
          <w:rFonts w:eastAsia="仿宋_GB2312"/>
          <w:sz w:val="30"/>
          <w:szCs w:val="30"/>
        </w:rPr>
      </w:pPr>
      <w:r w:rsidRPr="005A0C04"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 w:hint="eastAsia"/>
          <w:sz w:val="30"/>
          <w:szCs w:val="30"/>
        </w:rPr>
        <w:t>187.41</w:t>
      </w:r>
      <w:r w:rsidRPr="005A0C04">
        <w:rPr>
          <w:rFonts w:eastAsia="仿宋_GB2312"/>
          <w:sz w:val="30"/>
          <w:szCs w:val="30"/>
        </w:rPr>
        <w:t>万元，主要用于</w:t>
      </w:r>
      <w:r w:rsidRPr="005A0C04">
        <w:rPr>
          <w:rFonts w:eastAsia="仿宋_GB2312" w:hint="eastAsia"/>
          <w:sz w:val="30"/>
          <w:szCs w:val="30"/>
        </w:rPr>
        <w:t>人员医疗保险费用的缴纳。</w:t>
      </w:r>
    </w:p>
    <w:p w14:paraId="13642850" w14:textId="77777777" w:rsidR="00511966" w:rsidRDefault="00511966" w:rsidP="00511966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14:paraId="046B2FC7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14:paraId="1F1486F0" w14:textId="77777777" w:rsidR="00511966" w:rsidRPr="00B046D4" w:rsidRDefault="00511966" w:rsidP="005140D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 w:rsidR="00E01FB7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年安排机关运行经费预算</w:t>
      </w:r>
      <w:r w:rsidR="00B046D4">
        <w:rPr>
          <w:rFonts w:eastAsia="仿宋_GB2312" w:hint="eastAsia"/>
          <w:sz w:val="30"/>
          <w:szCs w:val="30"/>
        </w:rPr>
        <w:t>259.0</w:t>
      </w:r>
      <w:r w:rsidR="00E22F7B"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</w:t>
      </w:r>
      <w:r w:rsidR="005140DC">
        <w:rPr>
          <w:rFonts w:eastAsia="楷体_GB2312"/>
          <w:sz w:val="30"/>
          <w:szCs w:val="30"/>
        </w:rPr>
        <w:t>办公及印刷费</w:t>
      </w:r>
      <w:r w:rsidR="00B046D4">
        <w:rPr>
          <w:rFonts w:eastAsia="仿宋_GB2312" w:hint="eastAsia"/>
          <w:sz w:val="30"/>
          <w:szCs w:val="30"/>
        </w:rPr>
        <w:t>64.2</w:t>
      </w:r>
      <w:r w:rsidR="00E22F7B"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万元、</w:t>
      </w:r>
      <w:r w:rsidR="00B046D4" w:rsidRPr="005A0C04">
        <w:rPr>
          <w:rFonts w:eastAsia="仿宋_GB2312" w:hint="eastAsia"/>
          <w:sz w:val="30"/>
          <w:szCs w:val="30"/>
        </w:rPr>
        <w:t>邮电费</w:t>
      </w:r>
      <w:r w:rsidR="00B046D4">
        <w:rPr>
          <w:rFonts w:eastAsia="仿宋_GB2312" w:hint="eastAsia"/>
          <w:sz w:val="30"/>
          <w:szCs w:val="30"/>
        </w:rPr>
        <w:t>5</w:t>
      </w:r>
      <w:r w:rsidR="00B046D4" w:rsidRPr="005A0C04">
        <w:rPr>
          <w:rFonts w:eastAsia="仿宋_GB2312" w:hint="eastAsia"/>
          <w:sz w:val="30"/>
          <w:szCs w:val="30"/>
        </w:rPr>
        <w:t>万元、</w:t>
      </w:r>
      <w:r w:rsidR="00B046D4" w:rsidRPr="005A0C04">
        <w:rPr>
          <w:rFonts w:eastAsia="仿宋_GB2312"/>
          <w:sz w:val="30"/>
          <w:szCs w:val="30"/>
        </w:rPr>
        <w:t>差旅费</w:t>
      </w:r>
      <w:r w:rsidR="00B046D4" w:rsidRPr="005A0C04">
        <w:rPr>
          <w:rFonts w:eastAsia="楷体_GB2312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</w:t>
      </w:r>
      <w:r w:rsidR="00B046D4" w:rsidRPr="005A0C04">
        <w:rPr>
          <w:rFonts w:eastAsia="楷体_GB2312"/>
          <w:sz w:val="30"/>
          <w:szCs w:val="30"/>
        </w:rPr>
        <w:t>、</w:t>
      </w:r>
      <w:r w:rsidR="00B046D4" w:rsidRPr="005A0C04">
        <w:rPr>
          <w:rFonts w:eastAsia="仿宋_GB2312" w:hint="eastAsia"/>
          <w:sz w:val="30"/>
          <w:szCs w:val="30"/>
        </w:rPr>
        <w:t>会议费</w:t>
      </w:r>
      <w:r w:rsidR="00B046D4" w:rsidRPr="005A0C04">
        <w:rPr>
          <w:rFonts w:eastAsia="仿宋_GB2312" w:hint="eastAsia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</w:t>
      </w:r>
      <w:r w:rsidR="00B046D4" w:rsidRPr="005A0C04">
        <w:rPr>
          <w:rFonts w:eastAsia="楷体_GB2312" w:hint="eastAsia"/>
          <w:sz w:val="30"/>
          <w:szCs w:val="30"/>
        </w:rPr>
        <w:t>､</w:t>
      </w:r>
      <w:r w:rsidR="00B046D4" w:rsidRPr="005A0C04">
        <w:rPr>
          <w:rFonts w:eastAsia="仿宋_GB2312" w:hint="eastAsia"/>
          <w:sz w:val="30"/>
          <w:szCs w:val="30"/>
        </w:rPr>
        <w:t>福利费</w:t>
      </w:r>
      <w:r w:rsidR="005140DC">
        <w:rPr>
          <w:rFonts w:eastAsia="仿宋_GB2312" w:hint="eastAsia"/>
          <w:sz w:val="30"/>
          <w:szCs w:val="30"/>
        </w:rPr>
        <w:t>36.54</w:t>
      </w:r>
      <w:r w:rsidR="00B046D4" w:rsidRPr="005A0C04">
        <w:rPr>
          <w:rFonts w:eastAsia="仿宋_GB2312" w:hint="eastAsia"/>
          <w:sz w:val="30"/>
          <w:szCs w:val="30"/>
        </w:rPr>
        <w:t>万元､日常维修费</w:t>
      </w:r>
      <w:r w:rsidR="00B046D4" w:rsidRPr="005A0C04">
        <w:rPr>
          <w:rFonts w:eastAsia="仿宋_GB2312" w:hint="eastAsia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万元､专用材料及一般设备购置费</w:t>
      </w:r>
      <w:r w:rsidR="00B046D4" w:rsidRPr="005A0C04">
        <w:rPr>
          <w:rFonts w:eastAsia="仿宋_GB2312" w:hint="eastAsia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万元､办公用房水电费</w:t>
      </w:r>
      <w:r w:rsidR="00B046D4" w:rsidRPr="005A0C04">
        <w:rPr>
          <w:rFonts w:eastAsia="仿宋_GB2312" w:hint="eastAsia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万元､办公用房取暖费</w:t>
      </w:r>
      <w:r w:rsidR="00B046D4" w:rsidRPr="005A0C04">
        <w:rPr>
          <w:rFonts w:eastAsia="仿宋_GB2312" w:hint="eastAsia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万元､办公用房物业管理费</w:t>
      </w:r>
      <w:r w:rsidR="00B046D4" w:rsidRPr="005A0C04">
        <w:rPr>
          <w:rFonts w:eastAsia="仿宋_GB2312" w:hint="eastAsia"/>
          <w:sz w:val="30"/>
          <w:szCs w:val="30"/>
        </w:rPr>
        <w:t>0</w:t>
      </w:r>
      <w:r w:rsidR="00B046D4" w:rsidRPr="005A0C04">
        <w:rPr>
          <w:rFonts w:eastAsia="仿宋_GB2312" w:hint="eastAsia"/>
          <w:sz w:val="30"/>
          <w:szCs w:val="30"/>
        </w:rPr>
        <w:t>万元､公务用车运行维护费</w:t>
      </w:r>
      <w:r w:rsidR="00B046D4" w:rsidRPr="005A0C04">
        <w:rPr>
          <w:rFonts w:eastAsia="仿宋_GB2312" w:hint="eastAsia"/>
          <w:sz w:val="30"/>
          <w:szCs w:val="30"/>
        </w:rPr>
        <w:t>5.</w:t>
      </w:r>
      <w:r w:rsidR="005140DC">
        <w:rPr>
          <w:rFonts w:eastAsia="仿宋_GB2312" w:hint="eastAsia"/>
          <w:sz w:val="30"/>
          <w:szCs w:val="30"/>
        </w:rPr>
        <w:t>00</w:t>
      </w:r>
      <w:r w:rsidR="00B046D4" w:rsidRPr="005A0C04">
        <w:rPr>
          <w:rFonts w:eastAsia="仿宋_GB2312" w:hint="eastAsia"/>
          <w:sz w:val="30"/>
          <w:szCs w:val="30"/>
        </w:rPr>
        <w:t>万元以及其他费用</w:t>
      </w:r>
      <w:r w:rsidR="005140DC">
        <w:rPr>
          <w:rFonts w:eastAsia="仿宋_GB2312" w:hint="eastAsia"/>
          <w:sz w:val="30"/>
          <w:szCs w:val="30"/>
        </w:rPr>
        <w:t>148.27</w:t>
      </w:r>
      <w:r w:rsidR="00B046D4" w:rsidRPr="005A0C04">
        <w:rPr>
          <w:rFonts w:eastAsia="仿宋_GB2312" w:hint="eastAsia"/>
          <w:sz w:val="30"/>
          <w:szCs w:val="30"/>
        </w:rPr>
        <w:t>万元｡</w:t>
      </w:r>
    </w:p>
    <w:p w14:paraId="71896E04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14:paraId="404E7E92" w14:textId="77777777" w:rsidR="00843CF1" w:rsidRPr="005A0C04" w:rsidRDefault="00843CF1" w:rsidP="00843CF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5A0C04">
        <w:rPr>
          <w:rFonts w:eastAsia="楷体_GB2312"/>
          <w:sz w:val="30"/>
          <w:szCs w:val="30"/>
        </w:rPr>
        <w:t>本部门</w:t>
      </w:r>
      <w:r w:rsidRPr="005A0C04">
        <w:rPr>
          <w:rFonts w:eastAsia="楷体_GB2312"/>
          <w:sz w:val="30"/>
          <w:szCs w:val="30"/>
        </w:rPr>
        <w:t>2</w:t>
      </w:r>
      <w:r w:rsidRPr="005A0C04">
        <w:rPr>
          <w:rFonts w:eastAsia="楷体_GB2312" w:hint="eastAsia"/>
          <w:sz w:val="30"/>
          <w:szCs w:val="30"/>
        </w:rPr>
        <w:t>02</w:t>
      </w:r>
      <w:r>
        <w:rPr>
          <w:rFonts w:eastAsia="楷体_GB2312" w:hint="eastAsia"/>
          <w:sz w:val="30"/>
          <w:szCs w:val="30"/>
        </w:rPr>
        <w:t>2</w:t>
      </w:r>
      <w:r w:rsidRPr="005A0C04">
        <w:rPr>
          <w:rFonts w:eastAsia="楷体_GB2312"/>
          <w:sz w:val="30"/>
          <w:szCs w:val="30"/>
        </w:rPr>
        <w:t>年</w:t>
      </w:r>
      <w:r w:rsidRPr="005A0C04">
        <w:rPr>
          <w:rFonts w:eastAsia="楷体_GB2312" w:hint="eastAsia"/>
          <w:sz w:val="30"/>
          <w:szCs w:val="30"/>
        </w:rPr>
        <w:t>未安排</w:t>
      </w:r>
      <w:r w:rsidRPr="005A0C04">
        <w:rPr>
          <w:rFonts w:eastAsia="楷体_GB2312"/>
          <w:sz w:val="30"/>
          <w:szCs w:val="30"/>
        </w:rPr>
        <w:t>政府采购</w:t>
      </w:r>
      <w:r w:rsidRPr="005A0C04">
        <w:rPr>
          <w:rFonts w:eastAsia="楷体_GB2312" w:hint="eastAsia"/>
          <w:sz w:val="30"/>
          <w:szCs w:val="30"/>
        </w:rPr>
        <w:t>预算</w:t>
      </w:r>
      <w:r w:rsidRPr="005A0C04">
        <w:rPr>
          <w:rFonts w:eastAsia="楷体_GB2312"/>
          <w:sz w:val="30"/>
          <w:szCs w:val="30"/>
        </w:rPr>
        <w:t>。</w:t>
      </w:r>
    </w:p>
    <w:p w14:paraId="1E5A8F44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14:paraId="1336F095" w14:textId="77777777" w:rsidR="00511966" w:rsidRDefault="00511966" w:rsidP="00511966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 w:rsidR="00E01FB7">
        <w:rPr>
          <w:rFonts w:eastAsia="仿宋_GB2312" w:hint="eastAsia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 w:rsidR="00843CF1"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 w:rsidR="00843CF1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 w:rsidR="00843CF1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 w:rsidR="00843CF1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 w:rsidR="00843CF1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 w:rsidR="00843CF1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辆、特种</w:t>
      </w:r>
      <w:r>
        <w:rPr>
          <w:rFonts w:ascii="仿宋_GB2312" w:eastAsia="仿宋_GB2312" w:hint="eastAsia"/>
          <w:sz w:val="30"/>
          <w:szCs w:val="30"/>
        </w:rPr>
        <w:lastRenderedPageBreak/>
        <w:t>专业技术用车</w:t>
      </w:r>
      <w:r w:rsidR="00843CF1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843CF1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 w:rsidR="00843CF1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辆。单价50万元以上的通用设备</w:t>
      </w:r>
      <w:r w:rsidR="00CF6998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 w:rsidR="00CF6998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14:paraId="3DB8458B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14:paraId="6150AEED" w14:textId="77777777" w:rsidR="00511966" w:rsidRDefault="00511966" w:rsidP="00511966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 w:rsidR="00E01FB7">
        <w:rPr>
          <w:rFonts w:eastAsia="仿宋_GB2312" w:hint="eastAsia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 w:rsidR="00CF6998"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个，涉及预算金额</w:t>
      </w:r>
      <w:r w:rsidR="00CF6998"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14:paraId="6F53943C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</w:t>
      </w:r>
      <w:proofErr w:type="gramStart"/>
      <w:r>
        <w:rPr>
          <w:rFonts w:eastAsia="楷体_GB2312"/>
          <w:b/>
          <w:sz w:val="30"/>
          <w:szCs w:val="30"/>
        </w:rPr>
        <w:t>性名</w:t>
      </w:r>
      <w:proofErr w:type="gramEnd"/>
      <w:r>
        <w:rPr>
          <w:rFonts w:eastAsia="楷体_GB2312"/>
          <w:b/>
          <w:sz w:val="30"/>
          <w:szCs w:val="30"/>
        </w:rPr>
        <w:t>词解释</w:t>
      </w:r>
    </w:p>
    <w:p w14:paraId="746AAF57" w14:textId="77777777" w:rsidR="00511966" w:rsidRDefault="00511966" w:rsidP="00511966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3BD58C06" w14:textId="77777777" w:rsidR="00511966" w:rsidRDefault="00511966" w:rsidP="00511966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14:paraId="0A699FEB" w14:textId="77777777" w:rsidR="00511966" w:rsidRDefault="00511966" w:rsidP="004C6372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 w:rsidR="004C6372"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 w:rsidR="00E01FB7">
        <w:rPr>
          <w:rFonts w:eastAsia="楷体_GB2312" w:hint="eastAsia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 w:rsidR="004C6372">
        <w:rPr>
          <w:rFonts w:eastAsia="楷体_GB2312" w:hint="eastAsia"/>
          <w:sz w:val="30"/>
          <w:szCs w:val="30"/>
        </w:rPr>
        <w:t>政府性基金预算支出情况表为空表</w:t>
      </w:r>
      <w:r>
        <w:rPr>
          <w:rFonts w:eastAsia="楷体_GB2312" w:hint="eastAsia"/>
          <w:sz w:val="30"/>
          <w:szCs w:val="30"/>
        </w:rPr>
        <w:t>。</w:t>
      </w:r>
    </w:p>
    <w:p w14:paraId="1128B6C4" w14:textId="77777777" w:rsidR="00511966" w:rsidRDefault="004C6372" w:rsidP="00511966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 w:rsidR="00511966">
        <w:rPr>
          <w:rFonts w:eastAsia="楷体_GB2312" w:hint="eastAsia"/>
          <w:sz w:val="30"/>
          <w:szCs w:val="30"/>
        </w:rPr>
        <w:t>.</w:t>
      </w:r>
      <w:r>
        <w:rPr>
          <w:rFonts w:eastAsia="楷体_GB2312" w:hint="eastAsia"/>
          <w:sz w:val="30"/>
          <w:szCs w:val="30"/>
        </w:rPr>
        <w:t xml:space="preserve"> </w:t>
      </w:r>
      <w:r w:rsidR="00511966">
        <w:rPr>
          <w:rFonts w:eastAsia="楷体_GB2312" w:hint="eastAsia"/>
          <w:sz w:val="30"/>
          <w:szCs w:val="30"/>
        </w:rPr>
        <w:t>本部门</w:t>
      </w:r>
      <w:r w:rsidRPr="004C6372">
        <w:rPr>
          <w:rFonts w:eastAsia="楷体_GB2312" w:hint="eastAsia"/>
          <w:sz w:val="30"/>
          <w:szCs w:val="30"/>
        </w:rPr>
        <w:t>2022</w:t>
      </w:r>
      <w:r w:rsidRPr="004C6372">
        <w:rPr>
          <w:rFonts w:eastAsia="楷体_GB2312" w:hint="eastAsia"/>
          <w:sz w:val="30"/>
          <w:szCs w:val="30"/>
        </w:rPr>
        <w:t>年国有资本经营预算财政拨款支出预算表</w:t>
      </w:r>
      <w:r w:rsidR="00511966">
        <w:rPr>
          <w:rFonts w:eastAsia="楷体_GB2312" w:hint="eastAsia"/>
          <w:sz w:val="30"/>
          <w:szCs w:val="30"/>
        </w:rPr>
        <w:t>为空表。</w:t>
      </w:r>
    </w:p>
    <w:p w14:paraId="61F8401D" w14:textId="77777777" w:rsidR="004C6372" w:rsidRDefault="004C6372" w:rsidP="004C6372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 xml:space="preserve">3. </w:t>
      </w:r>
      <w:r>
        <w:rPr>
          <w:rFonts w:eastAsia="楷体_GB2312" w:hint="eastAsia"/>
          <w:sz w:val="30"/>
          <w:szCs w:val="30"/>
        </w:rPr>
        <w:t>本部门</w:t>
      </w:r>
      <w:r w:rsidRPr="004C6372">
        <w:rPr>
          <w:rFonts w:eastAsia="楷体_GB2312" w:hint="eastAsia"/>
          <w:sz w:val="30"/>
          <w:szCs w:val="30"/>
        </w:rPr>
        <w:t>2022</w:t>
      </w:r>
      <w:r w:rsidRPr="004C6372">
        <w:rPr>
          <w:rFonts w:eastAsia="楷体_GB2312" w:hint="eastAsia"/>
          <w:sz w:val="30"/>
          <w:szCs w:val="30"/>
        </w:rPr>
        <w:t>年政府采购预算表</w:t>
      </w:r>
      <w:r>
        <w:rPr>
          <w:rFonts w:eastAsia="楷体_GB2312" w:hint="eastAsia"/>
          <w:sz w:val="30"/>
          <w:szCs w:val="30"/>
        </w:rPr>
        <w:t>为空表。</w:t>
      </w:r>
    </w:p>
    <w:p w14:paraId="0BC07A3F" w14:textId="77777777" w:rsidR="00511966" w:rsidRDefault="00511966" w:rsidP="00511966">
      <w:pPr>
        <w:spacing w:line="580" w:lineRule="exact"/>
        <w:ind w:firstLineChars="500" w:firstLine="1800"/>
        <w:rPr>
          <w:rFonts w:eastAsia="黑体"/>
          <w:sz w:val="36"/>
          <w:szCs w:val="36"/>
        </w:rPr>
      </w:pPr>
    </w:p>
    <w:p w14:paraId="721E70F7" w14:textId="77777777" w:rsidR="00511966" w:rsidRDefault="00511966" w:rsidP="00511966">
      <w:pPr>
        <w:spacing w:line="580" w:lineRule="exact"/>
        <w:rPr>
          <w:rFonts w:eastAsia="黑体"/>
          <w:sz w:val="36"/>
          <w:szCs w:val="36"/>
        </w:rPr>
      </w:pPr>
    </w:p>
    <w:p w14:paraId="14E0A8C5" w14:textId="77777777" w:rsidR="00511966" w:rsidRDefault="00511966" w:rsidP="00511966">
      <w:pPr>
        <w:spacing w:line="580" w:lineRule="exact"/>
        <w:rPr>
          <w:rFonts w:eastAsia="黑体"/>
          <w:sz w:val="36"/>
          <w:szCs w:val="36"/>
        </w:rPr>
      </w:pPr>
    </w:p>
    <w:p w14:paraId="09B75CEB" w14:textId="77777777" w:rsidR="00511966" w:rsidRDefault="00511966" w:rsidP="00511966">
      <w:pPr>
        <w:spacing w:line="580" w:lineRule="exact"/>
        <w:rPr>
          <w:rFonts w:eastAsia="黑体"/>
          <w:sz w:val="36"/>
          <w:szCs w:val="36"/>
        </w:rPr>
      </w:pPr>
    </w:p>
    <w:p w14:paraId="5A74648F" w14:textId="77777777" w:rsidR="001E52BC" w:rsidRDefault="001E52BC"/>
    <w:sectPr w:rsidR="001E52BC" w:rsidSect="00CB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FBB3" w14:textId="77777777" w:rsidR="00FE7591" w:rsidRDefault="00FE7591" w:rsidP="00511966">
      <w:pPr>
        <w:spacing w:line="240" w:lineRule="auto"/>
      </w:pPr>
      <w:r>
        <w:separator/>
      </w:r>
    </w:p>
  </w:endnote>
  <w:endnote w:type="continuationSeparator" w:id="0">
    <w:p w14:paraId="4B03175A" w14:textId="77777777" w:rsidR="00FE7591" w:rsidRDefault="00FE7591" w:rsidP="00511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82F7" w14:textId="77777777" w:rsidR="00FE7591" w:rsidRDefault="00FE7591" w:rsidP="00511966">
      <w:pPr>
        <w:spacing w:line="240" w:lineRule="auto"/>
      </w:pPr>
      <w:r>
        <w:separator/>
      </w:r>
    </w:p>
  </w:footnote>
  <w:footnote w:type="continuationSeparator" w:id="0">
    <w:p w14:paraId="4E283A33" w14:textId="77777777" w:rsidR="00FE7591" w:rsidRDefault="00FE7591" w:rsidP="005119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66"/>
    <w:rsid w:val="0003798E"/>
    <w:rsid w:val="00055B01"/>
    <w:rsid w:val="000E0C14"/>
    <w:rsid w:val="00100853"/>
    <w:rsid w:val="0012250B"/>
    <w:rsid w:val="001A3AE7"/>
    <w:rsid w:val="001E52BC"/>
    <w:rsid w:val="00323AF6"/>
    <w:rsid w:val="004717ED"/>
    <w:rsid w:val="004C6372"/>
    <w:rsid w:val="00511966"/>
    <w:rsid w:val="005140DC"/>
    <w:rsid w:val="005821E1"/>
    <w:rsid w:val="005D5DBE"/>
    <w:rsid w:val="00843CF1"/>
    <w:rsid w:val="00960F53"/>
    <w:rsid w:val="00967103"/>
    <w:rsid w:val="00B046D4"/>
    <w:rsid w:val="00B47722"/>
    <w:rsid w:val="00B8099C"/>
    <w:rsid w:val="00CB41B5"/>
    <w:rsid w:val="00CF6998"/>
    <w:rsid w:val="00D42D9C"/>
    <w:rsid w:val="00DE2573"/>
    <w:rsid w:val="00E01FB7"/>
    <w:rsid w:val="00E22F7B"/>
    <w:rsid w:val="00E66694"/>
    <w:rsid w:val="00E91F12"/>
    <w:rsid w:val="00EC45FB"/>
    <w:rsid w:val="00EC4613"/>
    <w:rsid w:val="00EC4EA7"/>
    <w:rsid w:val="00FE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74513"/>
  <w15:docId w15:val="{28121AF9-49DA-4DF6-A6AB-6473816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966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96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966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>QPGOS.COM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2022-01-19T09:25:00Z</cp:lastPrinted>
  <dcterms:created xsi:type="dcterms:W3CDTF">2023-09-21T08:45:00Z</dcterms:created>
  <dcterms:modified xsi:type="dcterms:W3CDTF">2023-09-21T08:45:00Z</dcterms:modified>
</cp:coreProperties>
</file>