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left"/>
        <w:rPr>
          <w:rFonts w:ascii="黑体" w:hAnsi="黑体" w:eastAsia="黑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附件2</w:t>
      </w:r>
    </w:p>
    <w:p>
      <w:pPr>
        <w:widowControl/>
        <w:spacing w:line="46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“清廉天津”LOGO和主题招贴设计作品征集活动</w:t>
      </w:r>
    </w:p>
    <w:p>
      <w:pPr>
        <w:widowControl/>
        <w:spacing w:line="46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6"/>
          <w:szCs w:val="36"/>
        </w:rPr>
        <w:t>报名表</w:t>
      </w:r>
    </w:p>
    <w:p>
      <w:pPr>
        <w:widowControl/>
        <w:spacing w:line="460" w:lineRule="exact"/>
        <w:jc w:val="center"/>
        <w:rPr>
          <w:rFonts w:ascii="黑体" w:hAnsi="黑体" w:eastAsia="黑体" w:cs="宋体"/>
          <w:b/>
          <w:bCs/>
          <w:kern w:val="0"/>
          <w:sz w:val="36"/>
          <w:szCs w:val="36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753"/>
        <w:gridCol w:w="777"/>
        <w:gridCol w:w="802"/>
        <w:gridCol w:w="3080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（集体项目请名称后附括号</w:t>
            </w:r>
            <w:r>
              <w:rPr>
                <w:rFonts w:eastAsia="仿宋_GB2312"/>
                <w:sz w:val="24"/>
              </w:rPr>
              <w:t xml:space="preserve">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注明参与人数）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ind w:firstLine="3720" w:firstLineChars="155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（如有多个作品可以自行编号，如2-1）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海报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“清廉天津”主题LOGO   □其它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单位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联系人及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主要参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与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者</w:t>
            </w:r>
          </w:p>
        </w:tc>
        <w:tc>
          <w:tcPr>
            <w:tcW w:w="706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  <w:sz w:val="24"/>
              </w:rPr>
              <w:t>作品内容简介（限200字以内）</w:t>
            </w:r>
          </w:p>
        </w:tc>
        <w:tc>
          <w:tcPr>
            <w:tcW w:w="7827" w:type="dxa"/>
            <w:gridSpan w:val="6"/>
          </w:tcPr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7827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24"/>
        </w:rPr>
        <w:t>注：</w:t>
      </w: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= 1 \* GB3 </w:instrText>
      </w:r>
      <w:r>
        <w:rPr>
          <w:rFonts w:eastAsia="仿宋_GB2312"/>
          <w:sz w:val="24"/>
        </w:rPr>
        <w:fldChar w:fldCharType="separate"/>
      </w:r>
      <w:r>
        <w:rPr>
          <w:rFonts w:hint="eastAsia" w:eastAsia="仿宋_GB2312"/>
          <w:sz w:val="24"/>
        </w:rPr>
        <w:t>①</w:t>
      </w:r>
      <w:r>
        <w:rPr>
          <w:rFonts w:eastAsia="仿宋_GB2312"/>
          <w:sz w:val="24"/>
        </w:rPr>
        <w:fldChar w:fldCharType="end"/>
      </w:r>
      <w:r>
        <w:rPr>
          <w:rFonts w:hint="eastAsia" w:eastAsia="仿宋_GB2312"/>
          <w:sz w:val="24"/>
        </w:rPr>
        <w:t>此表为作品报名、结果公布的唯一信息依据，报名后不得更改，作品名称、所在单位应具体到部门、主要参与者务必填写准确。</w:t>
      </w: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= 2 \* GB3 </w:instrText>
      </w:r>
      <w:r>
        <w:rPr>
          <w:rFonts w:eastAsia="仿宋_GB2312"/>
          <w:sz w:val="24"/>
        </w:rPr>
        <w:fldChar w:fldCharType="separate"/>
      </w:r>
      <w:r>
        <w:rPr>
          <w:rFonts w:hint="eastAsia" w:eastAsia="仿宋_GB2312"/>
          <w:sz w:val="24"/>
        </w:rPr>
        <w:t>②</w:t>
      </w:r>
      <w:r>
        <w:rPr>
          <w:rFonts w:eastAsia="仿宋_GB2312"/>
          <w:sz w:val="24"/>
        </w:rPr>
        <w:fldChar w:fldCharType="end"/>
      </w:r>
      <w:r>
        <w:rPr>
          <w:rFonts w:hint="eastAsia" w:eastAsia="仿宋_GB2312"/>
          <w:sz w:val="24"/>
        </w:rPr>
        <w:t>联系人可由非主要参与者担任。主要参与者信息项请按排序填写主要创作者等，不得超过</w:t>
      </w:r>
      <w:r>
        <w:rPr>
          <w:rFonts w:eastAsia="仿宋_GB2312"/>
          <w:sz w:val="24"/>
        </w:rPr>
        <w:t>5</w:t>
      </w:r>
      <w:r>
        <w:rPr>
          <w:rFonts w:hint="eastAsia" w:eastAsia="仿宋_GB2312"/>
          <w:sz w:val="24"/>
        </w:rPr>
        <w:t>人。</w:t>
      </w:r>
      <w:r>
        <w:rPr>
          <w:rFonts w:eastAsia="仿宋_GB2312"/>
          <w:sz w:val="24"/>
        </w:rPr>
        <w:fldChar w:fldCharType="begin"/>
      </w:r>
      <w:r>
        <w:rPr>
          <w:rFonts w:eastAsia="仿宋_GB2312"/>
          <w:sz w:val="24"/>
        </w:rPr>
        <w:instrText xml:space="preserve"> = 3 \* GB3 </w:instrText>
      </w:r>
      <w:r>
        <w:rPr>
          <w:rFonts w:eastAsia="仿宋_GB2312"/>
          <w:sz w:val="24"/>
        </w:rPr>
        <w:fldChar w:fldCharType="separate"/>
      </w:r>
      <w:r>
        <w:rPr>
          <w:rFonts w:hint="eastAsia" w:eastAsia="仿宋_GB2312"/>
          <w:sz w:val="24"/>
        </w:rPr>
        <w:t>③</w:t>
      </w:r>
      <w:r>
        <w:rPr>
          <w:rFonts w:eastAsia="仿宋_GB2312"/>
          <w:sz w:val="24"/>
        </w:rPr>
        <w:fldChar w:fldCharType="end"/>
      </w:r>
      <w:r>
        <w:rPr>
          <w:rFonts w:hint="eastAsia" w:eastAsia="仿宋_GB2312"/>
          <w:sz w:val="24"/>
        </w:rPr>
        <w:t>作品内容简介如较长，可另附页。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6E"/>
    <w:rsid w:val="002C4C6E"/>
    <w:rsid w:val="002C7CF1"/>
    <w:rsid w:val="193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6"/>
    <w:semiHidden/>
    <w:unhideWhenUsed/>
    <w:qFormat/>
    <w:uiPriority w:val="99"/>
    <w:pPr>
      <w:spacing w:after="120"/>
      <w:ind w:left="420" w:leftChars="200"/>
    </w:pPr>
  </w:style>
  <w:style w:type="character" w:customStyle="1" w:styleId="6">
    <w:name w:val="正文文本缩进 字符"/>
    <w:basedOn w:val="5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首行缩进 2 字符"/>
    <w:basedOn w:val="6"/>
    <w:link w:val="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366</Characters>
  <Lines>3</Lines>
  <Paragraphs>1</Paragraphs>
  <TotalTime>1</TotalTime>
  <ScaleCrop>false</ScaleCrop>
  <LinksUpToDate>false</LinksUpToDate>
  <CharactersWithSpaces>429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2022-10-01T01:41:00Z</dcterms:created>
  <dc:creator>金</dc:creator>
  <cp:lastModifiedBy>jasonontheway</cp:lastModifiedBy>
  <dcterms:modified xsi:type="dcterms:W3CDTF">2022-10-12T23:16:43Z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